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Как правильно пользоваться газовыми приборами?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Пользуйтесь только исправным газовым оборудованием.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Следите за цветом пламени, если оно оранжевое - значит прибор неисправен, надо вызвать газовиков.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Не оставляйте без присмотра работающие газовые плиты и водонагреватели, не допускайте задувания или </w:t>
      </w:r>
      <w:proofErr w:type="spellStart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залития</w:t>
      </w:r>
      <w:proofErr w:type="spellEnd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жидкостями пламени.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Не допускайте к пользованию газовым оборудованием маленьких детей, лиц, неконтролирующих свои действия.</w:t>
      </w:r>
    </w:p>
    <w:p w:rsidR="001B24AC" w:rsidRPr="001B24AC" w:rsidRDefault="001B24AC" w:rsidP="001B24AC">
      <w:pPr>
        <w:spacing w:after="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Помните! Для того чтобы газ горел, необходим постоянный приток воздуха. Когда вы зажигаете газовую плиту (водонагреватель), форточка всегда должна быть открыта!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При внезапном прекращении подачи газа немедленно закройте краны горелок газовых приборов и сообщите в аварийную газовую службу по телефону «04» или 104 (для устройств мобильной связи).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</w:pPr>
      <w:r w:rsidRPr="001B24AC"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  <w:t>2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Зачем нужно проверять тягу?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Отсутствие тяги в дымовых и вентиляционных каналах может привести к отравлению продуктами сгорания газа.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Перед каждым пользованием газовыми водонагревателями, другими приборами, имеющими отвод продуктов сгорания в дымоходы, необходимо проверять наличие в дымоходе тяги.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Нельзя изменять устройство дымовых и вентиляционных систем, заклеивать вентиляционные каналы, присоединять к вентиляционным каналам дымоотводы газоиспользующего оборудования, замуровывать или заклеивать «карманы» и люки, предназначенные для чистки дымоходов.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Нельзя самовольно устанавливать дополнительные шиберы в дымоходах и на </w:t>
      </w:r>
      <w:proofErr w:type="spellStart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дымоотводящих</w:t>
      </w:r>
      <w:proofErr w:type="spellEnd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 трубах от водонагревателей.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Владельцы индивидуальных жилых домов в зимнее время должны периодически проверять оголовки дымоходов с целью недопущения их обмерзания и закупорки, а также возникновения эффект «обратной тяги», часто возникающего в осенне-зимний период из-за перепада давления.</w:t>
      </w:r>
    </w:p>
    <w:p w:rsidR="001B24AC" w:rsidRPr="001B24AC" w:rsidRDefault="001B24AC" w:rsidP="001B24AC">
      <w:pPr>
        <w:spacing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Помните! При отсутствии тяги пользование газовыми приборами запрещено.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</w:pPr>
      <w:r w:rsidRPr="001B24AC"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  <w:t>3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Почему необходимо регулярно проводить техническое обслуживание газового оборудования?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Для безопасного использования газа в быту важнейшую роль играет не только знание правил, но и исправность эксплуатируемого газового оборудования. Чтобы не случилось трагичной ситуации необходимо проводить периодическое </w:t>
      </w: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lastRenderedPageBreak/>
        <w:t>техническое обслуживание внутриквартирного (ВКГО) и внутридомового газового оборудования (ВДГО).</w:t>
      </w:r>
    </w:p>
    <w:p w:rsidR="001B24AC" w:rsidRPr="001B24AC" w:rsidRDefault="001B24AC" w:rsidP="001B24AC">
      <w:pPr>
        <w:spacing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Для этого каждый собственник газовых приборов обязан заключить договор на техническое обслуживание со специализированной организацией. Это он может сделать лично, либо делегировав свои полномочия управляющей компании (ТСЖ и т.д.). Заключить договор на ТО ВДГО (ВКГО) можно в подразделениях АО «Газпром газораспределение Великий Новгород», адреса указаны на сайте компании (</w:t>
      </w:r>
      <w:r w:rsidRPr="001B24AC">
        <w:rPr>
          <w:rFonts w:ascii="Arial" w:eastAsia="Times New Roman" w:hAnsi="Arial" w:cs="Arial"/>
          <w:color w:val="292929"/>
          <w:sz w:val="24"/>
          <w:szCs w:val="24"/>
          <w:lang w:val="en-US" w:eastAsia="ru-RU"/>
        </w:rPr>
        <w:t>www</w:t>
      </w: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  <w:proofErr w:type="spellStart"/>
      <w:r w:rsidRPr="001B24AC">
        <w:rPr>
          <w:rFonts w:ascii="Arial" w:eastAsia="Times New Roman" w:hAnsi="Arial" w:cs="Arial"/>
          <w:color w:val="292929"/>
          <w:sz w:val="24"/>
          <w:szCs w:val="24"/>
          <w:lang w:val="en-US" w:eastAsia="ru-RU"/>
        </w:rPr>
        <w:t>novoblgaz</w:t>
      </w:r>
      <w:proofErr w:type="spellEnd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.</w:t>
      </w:r>
      <w:proofErr w:type="spellStart"/>
      <w:r w:rsidRPr="001B24AC">
        <w:rPr>
          <w:rFonts w:ascii="Arial" w:eastAsia="Times New Roman" w:hAnsi="Arial" w:cs="Arial"/>
          <w:color w:val="292929"/>
          <w:sz w:val="24"/>
          <w:szCs w:val="24"/>
          <w:lang w:val="en-US" w:eastAsia="ru-RU"/>
        </w:rPr>
        <w:t>ru</w:t>
      </w:r>
      <w:proofErr w:type="spellEnd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).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</w:pPr>
      <w:r w:rsidRPr="001B24AC"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  <w:t>4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Чем грозит самовольное ведение работ на газовых сетях?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 xml:space="preserve">В результате самовольного подключения газового оборудования высока вероятность утечки газа, а как следствие </w:t>
      </w:r>
      <w:proofErr w:type="spellStart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взырово</w:t>
      </w:r>
      <w:proofErr w:type="spellEnd"/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-/пожароопасной ситуации. Кроме того, неквалифицированный монтаж (водонагревателя) может привести к гидратной закупорке: попаданию воды в газораспределительную сеть, и перебоям газоснабжения в жилом доме. Это, в свою очередь, потребует проведения серьезных и дорогостоящих аварийно-восстановительных работ, с возможной перекладкой участков газопровода.</w:t>
      </w:r>
    </w:p>
    <w:p w:rsidR="001B24AC" w:rsidRPr="001B24AC" w:rsidRDefault="001B24AC" w:rsidP="001B24AC">
      <w:pPr>
        <w:spacing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Помните! Производить самовольную газификацию дома (квартиры), перестановку, замену и ремонт газовых приборов, баллонов и запорной арматуры категорически ЗАПРЕЩЕНО!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</w:pPr>
      <w:r w:rsidRPr="001B24AC"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  <w:t>5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Что говорит закон?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Ответственность за безопасное пользование бытовыми газовыми приборами в квартирах (домовладениях), а также их содержание в надлежащем состоянии возлагается на собственников и нанимателей жилых помещений в соответствии со ст. 210 Гражданского кодекса РФ, ст. 30, 67 Жилищного кодекса РФ. Нарушители Правил обеспечения безопасного использования и содержания внутриквартирного и внутридомового газового оборудования несут ответственность в соответствии со статьей 9.23 Кодекса РФ об административных правонарушениях.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</w:pPr>
      <w:r w:rsidRPr="001B24AC"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  <w:t>6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t>Что делать при появлении запаха природного газа?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– Немедленно прекратите пользование газовыми приборами;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– Перекройте краны на приборах и перед приборами;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– Откройте форточки и окна для проветривания помещения;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–Не зажигайте открытый огонь, не курите, не включайте и не выключайте электроосвещение и электроприборы, не пользуйтесь электрическими звонками;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- Вызовите аварийную службу по телефону «04» или «104» (для устройств мобильной связи) из незагазованного помещения.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</w:pPr>
      <w:r w:rsidRPr="001B24AC">
        <w:rPr>
          <w:rFonts w:ascii="Arial" w:eastAsia="Times New Roman" w:hAnsi="Arial" w:cs="Arial"/>
          <w:b/>
          <w:bCs/>
          <w:i/>
          <w:iCs/>
          <w:color w:val="D17B2B"/>
          <w:sz w:val="27"/>
          <w:szCs w:val="27"/>
          <w:lang w:eastAsia="ru-RU"/>
        </w:rPr>
        <w:t>7</w:t>
      </w:r>
    </w:p>
    <w:p w:rsidR="001B24AC" w:rsidRPr="001B24AC" w:rsidRDefault="001B24AC" w:rsidP="001B24AC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b/>
          <w:bCs/>
          <w:color w:val="292929"/>
          <w:sz w:val="24"/>
          <w:szCs w:val="24"/>
          <w:lang w:eastAsia="ru-RU"/>
        </w:rPr>
        <w:lastRenderedPageBreak/>
        <w:t>Безопасность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ГАЗ БЕЗОПАСЕН ТОЛЬКО ПРИ ПРАВИЛЬНОМ ОБРАЩЕНИИ С НИМ.</w:t>
      </w:r>
    </w:p>
    <w:p w:rsidR="001B24AC" w:rsidRPr="001B24AC" w:rsidRDefault="001B24AC" w:rsidP="001B24AC">
      <w:pPr>
        <w:spacing w:after="300" w:line="240" w:lineRule="auto"/>
        <w:jc w:val="both"/>
        <w:rPr>
          <w:rFonts w:ascii="Arial" w:eastAsia="Times New Roman" w:hAnsi="Arial" w:cs="Arial"/>
          <w:color w:val="292929"/>
          <w:sz w:val="24"/>
          <w:szCs w:val="24"/>
          <w:lang w:eastAsia="ru-RU"/>
        </w:rPr>
      </w:pPr>
      <w:r w:rsidRPr="001B24AC">
        <w:rPr>
          <w:rFonts w:ascii="Arial" w:eastAsia="Times New Roman" w:hAnsi="Arial" w:cs="Arial"/>
          <w:color w:val="292929"/>
          <w:sz w:val="24"/>
          <w:szCs w:val="24"/>
          <w:lang w:eastAsia="ru-RU"/>
        </w:rPr>
        <w:t>СОБЛЮДАЙТЕ ПРАВИЛА ПОЛЬЗОВАНИЯ ГАЗОМ В БЫТУ.</w:t>
      </w:r>
    </w:p>
    <w:p w:rsidR="002E2789" w:rsidRDefault="001B24AC">
      <w:bookmarkStart w:id="0" w:name="_GoBack"/>
      <w:bookmarkEnd w:id="0"/>
    </w:p>
    <w:sectPr w:rsidR="002E2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AC"/>
    <w:rsid w:val="001B24AC"/>
    <w:rsid w:val="00C0447D"/>
    <w:rsid w:val="00D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EE241-0602-4947-A7FD-1E0BF4A5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1157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171483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3921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373772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1154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925646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4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3404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809399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1756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265499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00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5623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1311397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2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3552">
          <w:marLeft w:val="0"/>
          <w:marRight w:val="0"/>
          <w:marTop w:val="0"/>
          <w:marBottom w:val="22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  <w:divsChild>
            <w:div w:id="376514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2019-03-15T08:09:00Z</dcterms:created>
  <dcterms:modified xsi:type="dcterms:W3CDTF">2019-03-15T08:09:00Z</dcterms:modified>
</cp:coreProperties>
</file>