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1E" w:rsidRPr="002C7226" w:rsidRDefault="00ED141E" w:rsidP="00ED141E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C7226">
        <w:rPr>
          <w:rFonts w:ascii="Liberation Serif" w:hAnsi="Liberation Serif"/>
          <w:b/>
          <w:i/>
          <w:sz w:val="28"/>
          <w:szCs w:val="28"/>
        </w:rPr>
        <w:t>ПАМЯТКА ПО ПРОФИЛАКТИКЕ СКУЛШУТИНГА И БУЛЛИНГА ПРИЧИНЫ СОВЕРШЕНИЯ ДЕТЬМИ «СКУЛШУТИНГА»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Существуют внешние и внутренние факторы, подталкивающие детей к 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скулшутингу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. 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Среди внешних факторов</w:t>
      </w:r>
      <w:r w:rsidRPr="00ED141E">
        <w:rPr>
          <w:rFonts w:ascii="Liberation Serif" w:hAnsi="Liberation Serif"/>
          <w:sz w:val="28"/>
          <w:szCs w:val="28"/>
        </w:rPr>
        <w:t xml:space="preserve"> можно выделить: отсутствие внимания родителей к ребенку; ссоры с членами семьи; трудности ребенка в общении со сверстниками, конфликты с ними и педагогами;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b/>
          <w:sz w:val="28"/>
          <w:szCs w:val="28"/>
        </w:rPr>
        <w:t>буллинг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(травля) - агрессивное преследование одного из членов коллектива (особенно коллектива школьников) со стороны других членов коллектива или его части; смерть родственников и </w:t>
      </w:r>
      <w:proofErr w:type="spellStart"/>
      <w:r w:rsidRPr="00ED141E">
        <w:rPr>
          <w:rFonts w:ascii="Liberation Serif" w:hAnsi="Liberation Serif"/>
          <w:sz w:val="28"/>
          <w:szCs w:val="28"/>
        </w:rPr>
        <w:t>друзей</w:t>
      </w:r>
      <w:proofErr w:type="gramStart"/>
      <w:r w:rsidRPr="00ED141E">
        <w:rPr>
          <w:rFonts w:ascii="Liberation Serif" w:hAnsi="Liberation Serif"/>
          <w:sz w:val="28"/>
          <w:szCs w:val="28"/>
        </w:rPr>
        <w:t>;д</w:t>
      </w:r>
      <w:proofErr w:type="spellEnd"/>
      <w:proofErr w:type="gramEnd"/>
      <w:r w:rsidR="002C722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sz w:val="28"/>
          <w:szCs w:val="28"/>
        </w:rPr>
        <w:t>оступ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К внутренним факторам</w:t>
      </w:r>
      <w:r w:rsidRPr="00ED141E">
        <w:rPr>
          <w:rFonts w:ascii="Liberation Serif" w:hAnsi="Liberation Serif"/>
          <w:sz w:val="28"/>
          <w:szCs w:val="28"/>
        </w:rPr>
        <w:t xml:space="preserve"> следует отнести: депрессивное состояние ребенка; внушаемость и ведомость ребенка; психические отклонения у ребенка. </w:t>
      </w:r>
    </w:p>
    <w:p w:rsidR="00ED141E" w:rsidRPr="002C7226" w:rsidRDefault="00ED141E">
      <w:pPr>
        <w:rPr>
          <w:rFonts w:ascii="Liberation Serif" w:hAnsi="Liberation Serif"/>
          <w:b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НА ЧТО СЛЕДУЕТ ОБРАТИТЬ ВНИМАНИЕ: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1. Дети, которые воспитываются в семьях, где царит насилие и жестокость, несут подобную схему общения в общество.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2. Родители, которые не интересуются жизнью, увлечениями и проблемами ребенка, могут спровоцировать развитие пассивной агрессивности в нем.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3. Отсутствие у ребенка общения со сверстниками может стать причиной появления у него серьезных психологических проблем.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4. Сверстники ребенка обзывают, дразнят и бьют его, портят вещи или отбирают деньги, распространяют слухи и сплетни про него.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5. Нападение на учащихся в России часто совершаются с использованием холодного оружия, поскольку нож ребенку достать проще, чем огнестрельное оружие.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lastRenderedPageBreak/>
        <w:t>ПУТИ РЕШЕНИЯ ПРОБЛЕМЫ:</w:t>
      </w:r>
      <w:r w:rsidRPr="00ED141E">
        <w:rPr>
          <w:rFonts w:ascii="Liberation Serif" w:hAnsi="Liberation Serif"/>
          <w:sz w:val="28"/>
          <w:szCs w:val="28"/>
        </w:rPr>
        <w:t xml:space="preserve">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помогите родителям организовать досуг ребенка во </w:t>
      </w:r>
      <w:proofErr w:type="spellStart"/>
      <w:r w:rsidRPr="00ED141E">
        <w:rPr>
          <w:rFonts w:ascii="Liberation Serif" w:hAnsi="Liberation Serif"/>
          <w:sz w:val="28"/>
          <w:szCs w:val="28"/>
        </w:rPr>
        <w:t>внеучебное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время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</w:p>
    <w:p w:rsidR="00ED141E" w:rsidRPr="002C7226" w:rsidRDefault="00ED141E">
      <w:pPr>
        <w:rPr>
          <w:rFonts w:ascii="Liberation Serif" w:hAnsi="Liberation Serif"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ПРОФИЛАКТИКА БУЛЛИНГА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</w:p>
    <w:p w:rsid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ED141E">
        <w:rPr>
          <w:rFonts w:ascii="Liberation Serif" w:hAnsi="Liberation Serif"/>
          <w:sz w:val="28"/>
          <w:szCs w:val="28"/>
        </w:rPr>
        <w:t xml:space="preserve">Следует с самого первого дня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оценивания личностных качеств ребенка перед всем классом. Помогают объединить класс совместные мероприятия, поездки, постановки спектаклей, и т.д. Необходимо дать возможность наиболее активным детям проявить себя в мирных делах и самоутвердиться за счет собственных способностей. </w:t>
      </w: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Pr="00ED141E">
        <w:rPr>
          <w:rFonts w:ascii="Liberation Serif" w:hAnsi="Liberation Serif"/>
          <w:sz w:val="28"/>
          <w:szCs w:val="28"/>
        </w:rPr>
        <w:t xml:space="preserve">Необходимо избегать высмеивания и сравнивания ребят на уроках. Учителям лучше избегать ситуаций, в которых часть детей может остаться невостребованными или отвергнутыми одноклассникам. </w:t>
      </w:r>
    </w:p>
    <w:p w:rsid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ED141E">
        <w:rPr>
          <w:rFonts w:ascii="Liberation Serif" w:hAnsi="Liberation Serif"/>
          <w:sz w:val="28"/>
          <w:szCs w:val="28"/>
        </w:rPr>
        <w:t xml:space="preserve">В проблемных классах учителям следует заранее распределить учащихся по командам так, чтобы избежать конфликтов. 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ED141E">
        <w:rPr>
          <w:rFonts w:ascii="Liberation Serif" w:hAnsi="Liberation Serif"/>
          <w:sz w:val="28"/>
          <w:szCs w:val="28"/>
        </w:rPr>
        <w:t>отверженных</w:t>
      </w:r>
      <w:proofErr w:type="gramEnd"/>
      <w:r w:rsidRPr="00ED141E">
        <w:rPr>
          <w:rFonts w:ascii="Liberation Serif" w:hAnsi="Liberation Serif"/>
          <w:sz w:val="28"/>
          <w:szCs w:val="28"/>
        </w:rPr>
        <w:t xml:space="preserve">. Имеет смысл поговорить с преследователями о том, почему они пристают к жертве. Обратить их внимание на чувства жертвы. </w:t>
      </w:r>
    </w:p>
    <w:p w:rsidR="00DF28A7" w:rsidRP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Pr="00ED141E">
        <w:rPr>
          <w:rFonts w:ascii="Liberation Serif" w:hAnsi="Liberation Serif"/>
          <w:sz w:val="28"/>
          <w:szCs w:val="28"/>
        </w:rPr>
        <w:t xml:space="preserve"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</w:t>
      </w:r>
      <w:r w:rsidRPr="00ED141E">
        <w:rPr>
          <w:rFonts w:ascii="Liberation Serif" w:hAnsi="Liberation Serif"/>
          <w:sz w:val="28"/>
          <w:szCs w:val="28"/>
        </w:rPr>
        <w:lastRenderedPageBreak/>
        <w:t>способствовать преодолению стереотипа отношений в классе, доставшемся ему «по наследству» от коллеги, но ему понадобится помощь психолога и родителей.</w:t>
      </w:r>
    </w:p>
    <w:sectPr w:rsidR="00DF28A7" w:rsidRPr="00ED141E" w:rsidSect="00ED14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141E"/>
    <w:rsid w:val="002C7226"/>
    <w:rsid w:val="004A4096"/>
    <w:rsid w:val="00501BB7"/>
    <w:rsid w:val="00A23BC7"/>
    <w:rsid w:val="00DF28A7"/>
    <w:rsid w:val="00ED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2019-09-10T10:07:00Z</dcterms:created>
  <dcterms:modified xsi:type="dcterms:W3CDTF">2019-09-10T10:19:00Z</dcterms:modified>
</cp:coreProperties>
</file>