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04D3" w14:textId="77777777" w:rsidR="00875940" w:rsidRPr="00067E64" w:rsidRDefault="00875940" w:rsidP="0087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b/>
          <w:bCs/>
          <w:sz w:val="28"/>
          <w:szCs w:val="28"/>
        </w:rPr>
        <w:t>УВАЖАЕМЫЕ ВЗРОСЛЫЕ!</w:t>
      </w:r>
    </w:p>
    <w:p w14:paraId="105487F2" w14:textId="77777777" w:rsidR="00875940" w:rsidRPr="00067E64" w:rsidRDefault="00875940" w:rsidP="0087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b/>
          <w:bCs/>
          <w:sz w:val="28"/>
          <w:szCs w:val="28"/>
        </w:rPr>
        <w:t>Безопасность жизни детей на водоемах во многих случаях зависит</w:t>
      </w:r>
    </w:p>
    <w:p w14:paraId="142BE24A" w14:textId="11915AC9" w:rsidR="00875940" w:rsidRPr="00067E64" w:rsidRDefault="00875940" w:rsidP="0087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b/>
          <w:bCs/>
          <w:sz w:val="28"/>
          <w:szCs w:val="28"/>
        </w:rPr>
        <w:t xml:space="preserve"> ТОЛЬКО ОТ ВАС!</w:t>
      </w:r>
    </w:p>
    <w:p w14:paraId="16F058F4" w14:textId="22077BFA" w:rsidR="00875940" w:rsidRPr="00067E64" w:rsidRDefault="00875940" w:rsidP="00875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682C3786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запрещено купание:</w:t>
      </w:r>
    </w:p>
    <w:p w14:paraId="56551018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детей без надзора взрослых;</w:t>
      </w:r>
    </w:p>
    <w:p w14:paraId="66EED621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в незнакомых местах; </w:t>
      </w:r>
    </w:p>
    <w:p w14:paraId="64CAB5DE" w14:textId="0346DB55" w:rsidR="00875940" w:rsidRPr="00067E64" w:rsidRDefault="00875940" w:rsidP="00875940">
      <w:pPr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на надувных матрацах, камерах и других плавательных средствах (без надзора взрослых); </w:t>
      </w:r>
    </w:p>
    <w:p w14:paraId="2A0385BD" w14:textId="77777777" w:rsidR="00875940" w:rsidRPr="00067E64" w:rsidRDefault="008759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соблюдать следующие правила: </w:t>
      </w:r>
    </w:p>
    <w:p w14:paraId="63165143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Прежде чем войти в воду, сделайте разминку, выполнив несколько легких упражнений. </w:t>
      </w:r>
    </w:p>
    <w:p w14:paraId="0F38903F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Постепенно входите в воду, убедившись в том, что температура воды комфортна для тела (не ниже установленной нормы).</w:t>
      </w:r>
    </w:p>
    <w:p w14:paraId="61BB1F82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457F92BE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Продолжительность купания - не более 30 минут, при невысокой температуре воды - не более 5-6 минут.</w:t>
      </w:r>
    </w:p>
    <w:p w14:paraId="4BAC00CC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 </w:t>
      </w: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14:paraId="545D7E7F" w14:textId="77777777" w:rsidR="00875940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E64">
        <w:rPr>
          <w:rFonts w:ascii="Times New Roman" w:hAnsi="Times New Roman" w:cs="Times New Roman"/>
          <w:sz w:val="28"/>
          <w:szCs w:val="28"/>
        </w:rPr>
        <w:t xml:space="preserve"> Во избежание перегревания отдыхайте на пляже в головном уборе.</w:t>
      </w:r>
    </w:p>
    <w:p w14:paraId="7FB23CEF" w14:textId="77777777" w:rsidR="00875940" w:rsidRPr="00067E64" w:rsidRDefault="00875940" w:rsidP="00875940">
      <w:pPr>
        <w:spacing w:after="0"/>
        <w:rPr>
          <w:rFonts w:ascii="Times New Roman" w:hAnsi="Times New Roman" w:cs="Times New Roman"/>
        </w:rPr>
      </w:pPr>
    </w:p>
    <w:p w14:paraId="06BDBC24" w14:textId="37E774AA" w:rsidR="00875940" w:rsidRPr="00067E64" w:rsidRDefault="00875940" w:rsidP="00875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64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14:paraId="55991C37" w14:textId="77777777" w:rsidR="00621787" w:rsidRPr="00067E64" w:rsidRDefault="00621787" w:rsidP="008759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C42ED" w14:textId="6DDC4205" w:rsidR="00770B2A" w:rsidRPr="00067E64" w:rsidRDefault="00875940" w:rsidP="0087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4">
        <w:rPr>
          <w:rFonts w:ascii="Times New Roman" w:hAnsi="Times New Roman" w:cs="Times New Roman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14:paraId="35DDA411" w14:textId="12EBE989" w:rsidR="00621787" w:rsidRPr="00067E64" w:rsidRDefault="00621787" w:rsidP="008759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AD993" w14:textId="4129CE12" w:rsidR="00621787" w:rsidRPr="00067E64" w:rsidRDefault="00621787" w:rsidP="008759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D35124" w14:textId="74DCD2A7" w:rsidR="00621787" w:rsidRDefault="00621787" w:rsidP="00875940">
      <w:pPr>
        <w:spacing w:after="0"/>
        <w:rPr>
          <w:sz w:val="28"/>
          <w:szCs w:val="28"/>
        </w:rPr>
      </w:pPr>
      <w:bookmarkStart w:id="0" w:name="_GoBack"/>
      <w:bookmarkEnd w:id="0"/>
    </w:p>
    <w:p w14:paraId="568A452E" w14:textId="118CE0F0" w:rsidR="00621787" w:rsidRDefault="00621787" w:rsidP="00875940">
      <w:pPr>
        <w:spacing w:after="0"/>
        <w:rPr>
          <w:sz w:val="28"/>
          <w:szCs w:val="28"/>
        </w:rPr>
      </w:pPr>
    </w:p>
    <w:p w14:paraId="14388E0E" w14:textId="1118FFF8" w:rsidR="004E2509" w:rsidRPr="00447C3B" w:rsidRDefault="004E2509" w:rsidP="004E250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Постановлением Администрации городского округа Краснотурьинск от 04.06.2019г., № 613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09">
        <w:rPr>
          <w:rFonts w:ascii="Times New Roman" w:hAnsi="Times New Roman" w:cs="Times New Roman"/>
          <w:sz w:val="28"/>
          <w:szCs w:val="28"/>
        </w:rPr>
        <w:t>«Об установлении на территории городского округа Краснотурьинск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09">
        <w:rPr>
          <w:rFonts w:ascii="Times New Roman" w:hAnsi="Times New Roman" w:cs="Times New Roman"/>
          <w:sz w:val="28"/>
          <w:szCs w:val="28"/>
        </w:rPr>
        <w:t xml:space="preserve">детей, содействию их социальной адаптации, социальной реабилитации и подобные мероприятия с участием детей», </w:t>
      </w:r>
      <w:r w:rsidRPr="00447C3B">
        <w:rPr>
          <w:rFonts w:ascii="Times New Roman" w:hAnsi="Times New Roman" w:cs="Times New Roman"/>
          <w:b/>
          <w:bCs/>
          <w:sz w:val="28"/>
          <w:szCs w:val="28"/>
        </w:rPr>
        <w:t>утверждён перечень мест, в которых не допускается нахождение детей, не достигших возраста 16 лет, без сопровождения родителей (лиц, их заменяющих)</w:t>
      </w:r>
      <w:r w:rsidR="00447C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7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9E07E4" w14:textId="401D19FA" w:rsidR="00621787" w:rsidRDefault="004E2509" w:rsidP="004E250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50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на территории городского округа Краснотурьинск причинения вреда здоровью детей, не допускается нахождение лиц, не достигших возраста 16 лет, без сопровождения родителей (лиц, их заменяющих) в местах неорганизованного отдыха на открытых водоемах.</w:t>
      </w:r>
    </w:p>
    <w:p w14:paraId="377A4F68" w14:textId="26DD25A0" w:rsidR="00FF166B" w:rsidRPr="00067E64" w:rsidRDefault="00FF166B" w:rsidP="004E250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66B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 данного постановления виновные лица подвергаются административному наказанию в виде </w:t>
      </w:r>
      <w:r w:rsidR="00067E64" w:rsidRPr="00067E64">
        <w:rPr>
          <w:rFonts w:ascii="Times New Roman" w:hAnsi="Times New Roman" w:cs="Times New Roman"/>
          <w:b/>
          <w:bCs/>
          <w:sz w:val="28"/>
          <w:szCs w:val="28"/>
        </w:rPr>
        <w:t>штрафа от одной тысяч до пяти тысяч рублей.</w:t>
      </w:r>
    </w:p>
    <w:sectPr w:rsidR="00FF166B" w:rsidRPr="0006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4E"/>
    <w:rsid w:val="00067E64"/>
    <w:rsid w:val="00447C3B"/>
    <w:rsid w:val="004E2509"/>
    <w:rsid w:val="00621787"/>
    <w:rsid w:val="00770B2A"/>
    <w:rsid w:val="00875940"/>
    <w:rsid w:val="009B30E4"/>
    <w:rsid w:val="00FF166B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2C94"/>
  <w15:chartTrackingRefBased/>
  <w15:docId w15:val="{858559A8-567C-4299-98DF-548166A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2021-06-03T09:00:00Z</cp:lastPrinted>
  <dcterms:created xsi:type="dcterms:W3CDTF">2021-06-03T06:20:00Z</dcterms:created>
  <dcterms:modified xsi:type="dcterms:W3CDTF">2021-06-16T07:56:00Z</dcterms:modified>
</cp:coreProperties>
</file>